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7AC93">
      <w:pPr>
        <w:pStyle w:val="4"/>
        <w:keepNext w:val="0"/>
        <w:keepLines w:val="0"/>
        <w:widowControl/>
        <w:suppressLineNumbers w:val="0"/>
        <w:spacing w:before="0" w:beforeAutospacing="0" w:after="0" w:afterAutospacing="0"/>
        <w:ind w:left="0" w:right="0" w:firstLine="964" w:firstLineChars="30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成都宏明新宸物业管理有限责任公司</w:t>
      </w:r>
    </w:p>
    <w:p w14:paraId="070E236E">
      <w:pPr>
        <w:pStyle w:val="4"/>
        <w:keepNext w:val="0"/>
        <w:keepLines w:val="0"/>
        <w:widowControl/>
        <w:suppressLineNumbers w:val="0"/>
        <w:spacing w:before="0" w:beforeAutospacing="0" w:after="0" w:afterAutospacing="0"/>
        <w:ind w:left="0" w:right="0" w:firstLine="964" w:firstLineChars="30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宏明电子工业园市政工程项目设计服务采购</w:t>
      </w:r>
    </w:p>
    <w:p w14:paraId="6E487045">
      <w:pPr>
        <w:pStyle w:val="4"/>
        <w:keepNext w:val="0"/>
        <w:keepLines w:val="0"/>
        <w:widowControl/>
        <w:suppressLineNumbers w:val="0"/>
        <w:spacing w:before="0" w:beforeAutospacing="0" w:after="0" w:afterAutospacing="0"/>
        <w:ind w:left="0" w:right="0" w:firstLine="964" w:firstLineChars="300"/>
        <w:jc w:val="center"/>
        <w:rPr>
          <w:rFonts w:hint="eastAsia" w:ascii="宋体" w:hAnsi="宋体" w:eastAsia="宋体" w:cs="宋体"/>
          <w:color w:val="auto"/>
          <w:szCs w:val="21"/>
          <w:highlight w:val="none"/>
          <w:u w:val="single"/>
        </w:rPr>
      </w:pPr>
      <w:r>
        <w:rPr>
          <w:rFonts w:hint="eastAsia" w:ascii="宋体" w:hAnsi="宋体" w:eastAsia="宋体" w:cs="宋体"/>
          <w:b/>
          <w:bCs/>
          <w:color w:val="auto"/>
          <w:kern w:val="2"/>
          <w:sz w:val="32"/>
          <w:szCs w:val="32"/>
          <w:highlight w:val="none"/>
          <w:lang w:val="en-US" w:eastAsia="zh-CN" w:bidi="ar-SA"/>
        </w:rPr>
        <w:t>比选公告</w:t>
      </w:r>
    </w:p>
    <w:p w14:paraId="5475E581">
      <w:pPr>
        <w:spacing w:line="400" w:lineRule="exact"/>
        <w:ind w:firstLine="480"/>
        <w:jc w:val="left"/>
        <w:rPr>
          <w:rFonts w:hint="eastAsia" w:ascii="宋体" w:hAnsi="宋体" w:eastAsia="宋体" w:cs="宋体"/>
          <w:color w:val="auto"/>
          <w:szCs w:val="21"/>
          <w:highlight w:val="none"/>
        </w:rPr>
      </w:pPr>
      <w:bookmarkStart w:id="5" w:name="_GoBack"/>
      <w:bookmarkEnd w:id="5"/>
      <w:r>
        <w:rPr>
          <w:rFonts w:hint="eastAsia" w:ascii="宋体" w:hAnsi="宋体" w:cs="宋体"/>
          <w:color w:val="auto"/>
          <w:szCs w:val="21"/>
          <w:highlight w:val="none"/>
          <w:u w:val="single"/>
          <w:lang w:val="en-US" w:eastAsia="zh-CN"/>
        </w:rPr>
        <w:t>成都宏明新宸物业管理有限责任公司宏明电子工业园市政工程项目设计服务采购</w:t>
      </w:r>
      <w:r>
        <w:rPr>
          <w:rFonts w:hint="eastAsia" w:ascii="宋体" w:hAnsi="宋体" w:eastAsia="宋体" w:cs="宋体"/>
          <w:color w:val="auto"/>
          <w:szCs w:val="21"/>
          <w:highlight w:val="none"/>
        </w:rPr>
        <w:t>，由</w:t>
      </w:r>
      <w:r>
        <w:rPr>
          <w:rFonts w:hint="eastAsia" w:ascii="宋体" w:hAnsi="宋体" w:cs="宋体"/>
          <w:color w:val="auto"/>
          <w:szCs w:val="21"/>
          <w:highlight w:val="none"/>
          <w:u w:val="single"/>
          <w:lang w:eastAsia="zh-CN"/>
        </w:rPr>
        <w:t xml:space="preserve">成都宏明新宸物业管理有限责任公司  </w:t>
      </w:r>
      <w:r>
        <w:rPr>
          <w:rFonts w:hint="eastAsia" w:ascii="宋体" w:hAnsi="宋体" w:eastAsia="宋体" w:cs="宋体"/>
          <w:color w:val="auto"/>
          <w:szCs w:val="21"/>
          <w:highlight w:val="none"/>
        </w:rPr>
        <w:t>作为比选人，拟通过公开比选方式选择和确定中选人，现委托</w:t>
      </w:r>
      <w:r>
        <w:rPr>
          <w:rFonts w:hint="eastAsia" w:ascii="宋体" w:hAnsi="宋体" w:cs="宋体"/>
          <w:color w:val="auto"/>
          <w:szCs w:val="21"/>
          <w:highlight w:val="none"/>
          <w:u w:val="single"/>
          <w:lang w:eastAsia="zh-CN"/>
        </w:rPr>
        <w:t>四川名哲工程项目管理有限公司</w:t>
      </w:r>
      <w:r>
        <w:rPr>
          <w:rFonts w:hint="eastAsia" w:ascii="宋体" w:hAnsi="宋体" w:eastAsia="宋体" w:cs="宋体"/>
          <w:color w:val="auto"/>
          <w:szCs w:val="21"/>
          <w:highlight w:val="none"/>
        </w:rPr>
        <w:t>作为本次比选的代理机构，诚邀符合资格条件的潜在申请人参与本项目的比选，现将有关事宜公告如下：</w:t>
      </w:r>
    </w:p>
    <w:p w14:paraId="4D6CBA67">
      <w:pPr>
        <w:spacing w:line="400" w:lineRule="exact"/>
        <w:rPr>
          <w:rFonts w:hint="eastAsia" w:ascii="宋体" w:hAnsi="宋体" w:eastAsia="宋体" w:cs="宋体"/>
          <w:b/>
          <w:color w:val="auto"/>
          <w:szCs w:val="21"/>
          <w:highlight w:val="none"/>
          <w:lang w:val="zh-CN"/>
        </w:rPr>
      </w:pPr>
      <w:bookmarkStart w:id="0" w:name="_Toc170625695"/>
      <w:bookmarkStart w:id="1" w:name="_Toc319145200"/>
      <w:bookmarkStart w:id="2" w:name="_Toc170621199"/>
      <w:bookmarkStart w:id="3" w:name="_Toc170621331"/>
      <w:bookmarkStart w:id="4" w:name="_Toc157235898"/>
      <w:r>
        <w:rPr>
          <w:rFonts w:hint="eastAsia" w:ascii="宋体" w:hAnsi="宋体" w:eastAsia="宋体" w:cs="宋体"/>
          <w:b/>
          <w:color w:val="auto"/>
          <w:szCs w:val="21"/>
          <w:highlight w:val="none"/>
          <w:lang w:val="zh-CN"/>
        </w:rPr>
        <w:t>一、比选范围及项目概况</w:t>
      </w:r>
    </w:p>
    <w:p w14:paraId="04EA4632">
      <w:pPr>
        <w:spacing w:line="400" w:lineRule="exact"/>
        <w:ind w:firstLine="420" w:firstLineChars="200"/>
        <w:rPr>
          <w:rFonts w:hint="eastAsia" w:ascii="宋体" w:hAnsi="宋体" w:eastAsia="宋体" w:cs="宋体"/>
          <w:color w:val="auto"/>
          <w:kern w:val="44"/>
          <w:szCs w:val="21"/>
          <w:highlight w:val="none"/>
          <w:lang w:val="en-US" w:eastAsia="zh-CN"/>
        </w:rPr>
      </w:pPr>
      <w:r>
        <w:rPr>
          <w:rFonts w:hint="eastAsia" w:ascii="宋体" w:hAnsi="宋体" w:eastAsia="宋体" w:cs="宋体"/>
          <w:color w:val="auto"/>
          <w:kern w:val="44"/>
          <w:szCs w:val="21"/>
          <w:highlight w:val="none"/>
        </w:rPr>
        <w:t>1.1</w:t>
      </w:r>
      <w:r>
        <w:rPr>
          <w:rFonts w:hint="eastAsia" w:ascii="宋体" w:hAnsi="宋体" w:eastAsia="宋体" w:cs="宋体"/>
          <w:color w:val="auto"/>
          <w:kern w:val="44"/>
          <w:szCs w:val="21"/>
          <w:highlight w:val="none"/>
          <w:lang w:eastAsia="zh-CN"/>
        </w:rPr>
        <w:t>招标编号</w:t>
      </w:r>
      <w:r>
        <w:rPr>
          <w:rFonts w:hint="eastAsia" w:ascii="宋体" w:hAnsi="宋体" w:eastAsia="宋体" w:cs="宋体"/>
          <w:color w:val="auto"/>
          <w:kern w:val="44"/>
          <w:szCs w:val="21"/>
          <w:highlight w:val="none"/>
        </w:rPr>
        <w:t>：</w:t>
      </w:r>
      <w:r>
        <w:rPr>
          <w:rFonts w:hint="eastAsia" w:ascii="宋体" w:hAnsi="宋体" w:cs="宋体"/>
          <w:color w:val="auto"/>
          <w:szCs w:val="21"/>
          <w:highlight w:val="none"/>
          <w:lang w:val="en-US" w:eastAsia="zh-CN"/>
        </w:rPr>
        <w:t>SCMZ-2026022701</w:t>
      </w:r>
      <w:r>
        <w:rPr>
          <w:rFonts w:hint="eastAsia" w:ascii="宋体" w:hAnsi="宋体" w:cs="宋体"/>
          <w:color w:val="auto"/>
          <w:kern w:val="44"/>
          <w:szCs w:val="21"/>
          <w:highlight w:val="none"/>
          <w:lang w:eastAsia="zh-CN"/>
        </w:rPr>
        <w:t>。</w:t>
      </w:r>
    </w:p>
    <w:p w14:paraId="45C796F3">
      <w:pPr>
        <w:spacing w:line="400" w:lineRule="exact"/>
        <w:ind w:firstLine="420" w:firstLineChars="200"/>
        <w:rPr>
          <w:rFonts w:hint="eastAsia" w:ascii="宋体" w:hAnsi="宋体" w:eastAsia="宋体" w:cs="宋体"/>
          <w:color w:val="auto"/>
          <w:kern w:val="44"/>
          <w:szCs w:val="21"/>
          <w:highlight w:val="none"/>
          <w:lang w:eastAsia="zh-CN"/>
        </w:rPr>
      </w:pPr>
      <w:r>
        <w:rPr>
          <w:rFonts w:hint="eastAsia" w:ascii="宋体" w:hAnsi="宋体" w:eastAsia="宋体" w:cs="宋体"/>
          <w:color w:val="auto"/>
          <w:kern w:val="44"/>
          <w:szCs w:val="21"/>
          <w:highlight w:val="none"/>
        </w:rPr>
        <w:t>1.2建设地点：</w:t>
      </w:r>
      <w:r>
        <w:rPr>
          <w:rFonts w:hint="eastAsia" w:ascii="宋体" w:hAnsi="宋体" w:cs="宋体"/>
          <w:color w:val="auto"/>
          <w:kern w:val="44"/>
          <w:szCs w:val="21"/>
          <w:highlight w:val="none"/>
          <w:lang w:eastAsia="zh-CN"/>
        </w:rPr>
        <w:t>成都市龙泉驿区北京路188号“宏明电子”工业园。</w:t>
      </w:r>
    </w:p>
    <w:p w14:paraId="40053DBE">
      <w:pPr>
        <w:spacing w:line="400" w:lineRule="exact"/>
        <w:ind w:firstLine="420" w:firstLineChars="200"/>
        <w:rPr>
          <w:rFonts w:hint="eastAsia" w:ascii="宋体" w:hAnsi="宋体" w:eastAsia="宋体" w:cs="宋体"/>
          <w:color w:val="auto"/>
          <w:kern w:val="44"/>
          <w:szCs w:val="21"/>
          <w:highlight w:val="none"/>
          <w:lang w:eastAsia="zh-CN"/>
        </w:rPr>
      </w:pPr>
      <w:r>
        <w:rPr>
          <w:rFonts w:hint="eastAsia" w:ascii="宋体" w:hAnsi="宋体" w:eastAsia="宋体" w:cs="宋体"/>
          <w:color w:val="auto"/>
          <w:kern w:val="44"/>
          <w:szCs w:val="21"/>
          <w:highlight w:val="none"/>
        </w:rPr>
        <w:t>1.3建设规模：</w:t>
      </w:r>
      <w:r>
        <w:rPr>
          <w:rFonts w:hint="eastAsia" w:ascii="宋体" w:hAnsi="宋体" w:cs="宋体"/>
          <w:color w:val="auto"/>
          <w:sz w:val="21"/>
          <w:szCs w:val="21"/>
          <w:highlight w:val="none"/>
          <w:lang w:val="en-US" w:eastAsia="zh-CN"/>
        </w:rPr>
        <w:t>园区占地面积32884.72</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靠近兴源中街一侧挡土墙长度125米</w:t>
      </w:r>
      <w:r>
        <w:rPr>
          <w:rFonts w:hint="eastAsia" w:ascii="宋体" w:hAnsi="宋体" w:eastAsia="宋体" w:cs="宋体"/>
          <w:color w:val="auto"/>
          <w:sz w:val="21"/>
          <w:szCs w:val="21"/>
          <w:highlight w:val="none"/>
        </w:rPr>
        <w:t>。</w:t>
      </w:r>
    </w:p>
    <w:p w14:paraId="3C488DC4">
      <w:pPr>
        <w:spacing w:line="400" w:lineRule="exact"/>
        <w:ind w:firstLine="420" w:firstLineChars="200"/>
        <w:rPr>
          <w:rFonts w:hint="eastAsia" w:ascii="宋体" w:hAnsi="宋体" w:eastAsia="宋体" w:cs="宋体"/>
          <w:color w:val="auto"/>
          <w:kern w:val="44"/>
          <w:szCs w:val="21"/>
          <w:highlight w:val="none"/>
          <w:lang w:eastAsia="zh-CN"/>
        </w:rPr>
      </w:pPr>
      <w:r>
        <w:rPr>
          <w:rFonts w:hint="eastAsia" w:ascii="宋体" w:hAnsi="宋体" w:eastAsia="宋体" w:cs="宋体"/>
          <w:color w:val="auto"/>
          <w:kern w:val="44"/>
          <w:szCs w:val="21"/>
          <w:highlight w:val="none"/>
        </w:rPr>
        <w:t>1.4资金来源：自筹</w:t>
      </w:r>
      <w:r>
        <w:rPr>
          <w:rFonts w:hint="eastAsia" w:ascii="宋体" w:hAnsi="宋体" w:eastAsia="宋体" w:cs="宋体"/>
          <w:color w:val="auto"/>
          <w:kern w:val="44"/>
          <w:szCs w:val="21"/>
          <w:highlight w:val="none"/>
          <w:lang w:eastAsia="zh-CN"/>
        </w:rPr>
        <w:t>资金。</w:t>
      </w:r>
    </w:p>
    <w:p w14:paraId="154FCA72">
      <w:pPr>
        <w:spacing w:line="400" w:lineRule="exact"/>
        <w:ind w:firstLine="420" w:firstLineChars="200"/>
        <w:rPr>
          <w:rFonts w:hint="eastAsia" w:ascii="宋体" w:hAnsi="宋体" w:eastAsia="宋体" w:cs="宋体"/>
          <w:color w:val="auto"/>
          <w:kern w:val="44"/>
          <w:szCs w:val="21"/>
          <w:highlight w:val="none"/>
          <w:lang w:eastAsia="zh-CN"/>
        </w:rPr>
      </w:pPr>
      <w:r>
        <w:rPr>
          <w:rFonts w:hint="eastAsia" w:ascii="宋体" w:hAnsi="宋体" w:eastAsia="宋体" w:cs="宋体"/>
          <w:color w:val="auto"/>
          <w:kern w:val="44"/>
          <w:szCs w:val="21"/>
          <w:highlight w:val="none"/>
        </w:rPr>
        <w:t>1.</w:t>
      </w:r>
      <w:r>
        <w:rPr>
          <w:rFonts w:hint="eastAsia" w:ascii="宋体" w:hAnsi="宋体" w:eastAsia="宋体" w:cs="宋体"/>
          <w:color w:val="auto"/>
          <w:kern w:val="44"/>
          <w:szCs w:val="21"/>
          <w:highlight w:val="none"/>
          <w:lang w:val="en-US" w:eastAsia="zh-CN"/>
        </w:rPr>
        <w:t>5</w:t>
      </w:r>
      <w:r>
        <w:rPr>
          <w:rFonts w:hint="eastAsia" w:ascii="宋体" w:hAnsi="宋体" w:eastAsia="宋体" w:cs="宋体"/>
          <w:color w:val="auto"/>
          <w:kern w:val="44"/>
          <w:szCs w:val="21"/>
          <w:highlight w:val="none"/>
        </w:rPr>
        <w:t>服务范围：宏明电子工业园市政工程项目（地下管网维修、路面黑化及挡墙加固等）的设计服务；设计内容要求完成设计概算、设计方案图、施工图等；参与工程实施全过程设计文件的技术交底、图纸会审、配合工程量清单编制、设计变更、完成图纸审查、竣工后审核施工方提交的竣工图并</w:t>
      </w:r>
      <w:r>
        <w:rPr>
          <w:rFonts w:hint="eastAsia" w:ascii="宋体" w:hAnsi="宋体" w:cs="宋体"/>
          <w:color w:val="auto"/>
          <w:kern w:val="44"/>
          <w:szCs w:val="21"/>
          <w:highlight w:val="none"/>
          <w:lang w:val="en-US" w:eastAsia="zh-CN"/>
        </w:rPr>
        <w:t>完成</w:t>
      </w:r>
      <w:r>
        <w:rPr>
          <w:rFonts w:hint="eastAsia" w:ascii="宋体" w:hAnsi="宋体" w:eastAsia="宋体" w:cs="宋体"/>
          <w:color w:val="auto"/>
          <w:kern w:val="44"/>
          <w:szCs w:val="21"/>
          <w:highlight w:val="none"/>
        </w:rPr>
        <w:t>所有委托服务等相关工作。</w:t>
      </w:r>
    </w:p>
    <w:p w14:paraId="48C4E143">
      <w:pPr>
        <w:spacing w:line="400" w:lineRule="exact"/>
        <w:ind w:firstLine="420" w:firstLineChars="200"/>
        <w:rPr>
          <w:rFonts w:hint="eastAsia" w:ascii="宋体" w:hAnsi="宋体" w:eastAsia="宋体" w:cs="宋体"/>
          <w:color w:val="auto"/>
          <w:kern w:val="44"/>
          <w:szCs w:val="21"/>
          <w:highlight w:val="none"/>
          <w:lang w:eastAsia="zh-CN"/>
        </w:rPr>
      </w:pPr>
      <w:r>
        <w:rPr>
          <w:rFonts w:hint="eastAsia" w:ascii="宋体" w:hAnsi="宋体" w:eastAsia="宋体" w:cs="宋体"/>
          <w:color w:val="auto"/>
          <w:kern w:val="44"/>
          <w:szCs w:val="21"/>
          <w:highlight w:val="none"/>
        </w:rPr>
        <w:t>1.</w:t>
      </w:r>
      <w:r>
        <w:rPr>
          <w:rFonts w:hint="eastAsia" w:ascii="宋体" w:hAnsi="宋体" w:eastAsia="宋体" w:cs="宋体"/>
          <w:color w:val="auto"/>
          <w:kern w:val="44"/>
          <w:szCs w:val="21"/>
          <w:highlight w:val="none"/>
          <w:lang w:val="en-US" w:eastAsia="zh-CN"/>
        </w:rPr>
        <w:t>6</w:t>
      </w:r>
      <w:r>
        <w:rPr>
          <w:rFonts w:hint="eastAsia" w:ascii="宋体" w:hAnsi="宋体" w:eastAsia="宋体" w:cs="宋体"/>
          <w:color w:val="auto"/>
          <w:kern w:val="44"/>
          <w:szCs w:val="21"/>
          <w:highlight w:val="none"/>
          <w:lang w:eastAsia="zh-CN"/>
        </w:rPr>
        <w:t>设计周期</w:t>
      </w:r>
      <w:r>
        <w:rPr>
          <w:rFonts w:hint="eastAsia" w:ascii="宋体" w:hAnsi="宋体" w:eastAsia="宋体" w:cs="宋体"/>
          <w:color w:val="auto"/>
          <w:kern w:val="44"/>
          <w:szCs w:val="21"/>
          <w:highlight w:val="none"/>
        </w:rPr>
        <w:t>：</w:t>
      </w:r>
      <w:r>
        <w:rPr>
          <w:rFonts w:hint="eastAsia" w:ascii="宋体" w:hAnsi="宋体" w:eastAsia="宋体" w:cs="宋体"/>
          <w:color w:val="auto"/>
          <w:kern w:val="44"/>
          <w:szCs w:val="21"/>
          <w:highlight w:val="none"/>
          <w:lang w:eastAsia="zh-CN"/>
        </w:rPr>
        <w:t>30个日历天。</w:t>
      </w:r>
    </w:p>
    <w:p w14:paraId="58B796DC">
      <w:pPr>
        <w:spacing w:line="240" w:lineRule="auto"/>
        <w:ind w:firstLine="420" w:firstLineChars="200"/>
        <w:rPr>
          <w:rFonts w:hint="eastAsia" w:ascii="宋体" w:hAnsi="宋体" w:eastAsia="宋体" w:cs="宋体"/>
          <w:color w:val="auto"/>
          <w:kern w:val="44"/>
          <w:szCs w:val="21"/>
          <w:highlight w:val="none"/>
          <w:lang w:val="en-US" w:eastAsia="zh-CN"/>
        </w:rPr>
      </w:pPr>
      <w:r>
        <w:rPr>
          <w:rFonts w:hint="eastAsia" w:ascii="宋体" w:hAnsi="宋体" w:eastAsia="宋体" w:cs="宋体"/>
          <w:color w:val="auto"/>
          <w:kern w:val="44"/>
          <w:szCs w:val="21"/>
          <w:highlight w:val="none"/>
          <w:lang w:val="en-US" w:eastAsia="zh-CN"/>
        </w:rPr>
        <w:t>1.7质量标准：</w:t>
      </w:r>
      <w:r>
        <w:rPr>
          <w:rFonts w:hint="eastAsia" w:cs="宋体"/>
          <w:color w:val="auto"/>
          <w:sz w:val="21"/>
          <w:szCs w:val="21"/>
          <w:highlight w:val="none"/>
          <w:shd w:val="clear" w:color="auto" w:fill="FFFFFF"/>
        </w:rPr>
        <w:t>按国家及四川省、成都市最新设计相关规范及规程执行，并确保提供的设计成果文件满足比选人、施工及审图机构的要求。</w:t>
      </w:r>
    </w:p>
    <w:p w14:paraId="438521D2">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lang w:val="en-US" w:eastAsia="zh-CN"/>
        </w:rPr>
        <w:t>1.</w:t>
      </w:r>
      <w:r>
        <w:rPr>
          <w:rFonts w:hint="eastAsia" w:ascii="宋体" w:hAnsi="宋体" w:cs="宋体"/>
          <w:color w:val="auto"/>
          <w:kern w:val="44"/>
          <w:szCs w:val="21"/>
          <w:highlight w:val="none"/>
          <w:lang w:val="en-US" w:eastAsia="zh-CN"/>
        </w:rPr>
        <w:t>8</w:t>
      </w:r>
      <w:r>
        <w:rPr>
          <w:rFonts w:hint="eastAsia" w:ascii="宋体" w:hAnsi="宋体" w:eastAsia="宋体" w:cs="宋体"/>
          <w:color w:val="auto"/>
          <w:kern w:val="44"/>
          <w:szCs w:val="21"/>
          <w:highlight w:val="none"/>
        </w:rPr>
        <w:t>标段划分：本次比选1个标段。</w:t>
      </w:r>
    </w:p>
    <w:p w14:paraId="637C7B79">
      <w:pPr>
        <w:spacing w:line="400" w:lineRule="exact"/>
        <w:rPr>
          <w:rFonts w:hint="eastAsia" w:ascii="宋体" w:hAnsi="宋体" w:eastAsia="宋体" w:cs="宋体"/>
          <w:color w:val="auto"/>
          <w:kern w:val="44"/>
          <w:szCs w:val="21"/>
          <w:highlight w:val="none"/>
        </w:rPr>
      </w:pPr>
      <w:r>
        <w:rPr>
          <w:rFonts w:hint="eastAsia" w:ascii="宋体" w:hAnsi="宋体" w:eastAsia="宋体" w:cs="宋体"/>
          <w:b/>
          <w:color w:val="auto"/>
          <w:szCs w:val="21"/>
          <w:highlight w:val="none"/>
          <w:lang w:val="zh-CN"/>
        </w:rPr>
        <w:t>二、比选申请人资格要求：</w:t>
      </w:r>
    </w:p>
    <w:p w14:paraId="3C7DDC56">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2.1一般要求：须具有独立法人资格；</w:t>
      </w:r>
    </w:p>
    <w:p w14:paraId="2938198B">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w:t>
      </w:r>
      <w:r>
        <w:rPr>
          <w:rFonts w:hint="eastAsia" w:ascii="宋体" w:hAnsi="宋体" w:eastAsia="宋体" w:cs="宋体"/>
          <w:color w:val="auto"/>
          <w:kern w:val="44"/>
          <w:szCs w:val="21"/>
          <w:highlight w:val="none"/>
          <w:lang w:val="en-US" w:eastAsia="zh-CN"/>
        </w:rPr>
        <w:t>2</w:t>
      </w:r>
      <w:r>
        <w:rPr>
          <w:rFonts w:hint="eastAsia" w:ascii="宋体" w:hAnsi="宋体" w:eastAsia="宋体" w:cs="宋体"/>
          <w:color w:val="auto"/>
          <w:kern w:val="44"/>
          <w:szCs w:val="21"/>
          <w:highlight w:val="none"/>
        </w:rPr>
        <w:t>信誉要求：未处于财产被接管、冻结、破产状态，未被列为</w:t>
      </w:r>
      <w:r>
        <w:rPr>
          <w:rFonts w:hint="eastAsia" w:ascii="宋体" w:hAnsi="宋体" w:cs="宋体"/>
          <w:color w:val="auto"/>
          <w:kern w:val="44"/>
          <w:szCs w:val="21"/>
          <w:highlight w:val="none"/>
          <w:lang w:eastAsia="zh-CN"/>
        </w:rPr>
        <w:t>失信被执行人</w:t>
      </w:r>
      <w:r>
        <w:rPr>
          <w:rFonts w:hint="eastAsia" w:ascii="宋体" w:hAnsi="宋体" w:eastAsia="宋体" w:cs="宋体"/>
          <w:color w:val="auto"/>
          <w:kern w:val="44"/>
          <w:szCs w:val="21"/>
          <w:highlight w:val="none"/>
        </w:rPr>
        <w:t>，未处于四川省行政区域内有关行政处罚期间；</w:t>
      </w:r>
    </w:p>
    <w:p w14:paraId="39A6EA9E">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w:t>
      </w:r>
      <w:r>
        <w:rPr>
          <w:rFonts w:hint="eastAsia" w:ascii="宋体" w:hAnsi="宋体" w:eastAsia="宋体" w:cs="宋体"/>
          <w:color w:val="auto"/>
          <w:kern w:val="44"/>
          <w:szCs w:val="21"/>
          <w:highlight w:val="none"/>
          <w:lang w:val="en-US" w:eastAsia="zh-CN"/>
        </w:rPr>
        <w:t>3</w:t>
      </w:r>
      <w:r>
        <w:rPr>
          <w:rFonts w:hint="eastAsia" w:ascii="宋体" w:hAnsi="宋体" w:eastAsia="宋体" w:cs="宋体"/>
          <w:color w:val="auto"/>
          <w:kern w:val="44"/>
          <w:szCs w:val="21"/>
          <w:highlight w:val="none"/>
        </w:rPr>
        <w:t>资质要求：</w:t>
      </w:r>
      <w:r>
        <w:rPr>
          <w:rFonts w:hint="eastAsia" w:ascii="宋体" w:hAnsi="宋体" w:cs="宋体"/>
          <w:color w:val="auto"/>
          <w:kern w:val="44"/>
          <w:szCs w:val="21"/>
          <w:highlight w:val="none"/>
          <w:lang w:eastAsia="zh-CN"/>
        </w:rPr>
        <w:t>须具有国家建设行政主管部门颁发的工程设计市政行业（给水工程、排水工程、道路工程）乙级及以上资质</w:t>
      </w:r>
      <w:r>
        <w:rPr>
          <w:rFonts w:hint="eastAsia" w:ascii="宋体" w:hAnsi="宋体" w:eastAsia="宋体" w:cs="宋体"/>
          <w:color w:val="auto"/>
          <w:kern w:val="44"/>
          <w:szCs w:val="21"/>
          <w:highlight w:val="none"/>
        </w:rPr>
        <w:t>；</w:t>
      </w:r>
    </w:p>
    <w:p w14:paraId="7E601C25">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w:t>
      </w:r>
      <w:r>
        <w:rPr>
          <w:rFonts w:hint="eastAsia" w:ascii="宋体" w:hAnsi="宋体" w:eastAsia="宋体" w:cs="宋体"/>
          <w:color w:val="auto"/>
          <w:kern w:val="44"/>
          <w:szCs w:val="21"/>
          <w:highlight w:val="none"/>
          <w:lang w:val="en-US" w:eastAsia="zh-CN"/>
        </w:rPr>
        <w:t>4</w:t>
      </w:r>
      <w:r>
        <w:rPr>
          <w:rFonts w:hint="eastAsia" w:ascii="宋体" w:hAnsi="宋体" w:eastAsia="宋体" w:cs="宋体"/>
          <w:color w:val="auto"/>
          <w:kern w:val="44"/>
          <w:szCs w:val="21"/>
          <w:highlight w:val="none"/>
        </w:rPr>
        <w:t>企业注册地不在四川省行政区域内的省外企业须提供在有效期内的四川省住房和城乡建设厅官网已公开的入川信息网页截图；</w:t>
      </w:r>
    </w:p>
    <w:p w14:paraId="0437C324">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w:t>
      </w:r>
      <w:r>
        <w:rPr>
          <w:rFonts w:hint="eastAsia" w:ascii="宋体" w:hAnsi="宋体" w:eastAsia="宋体" w:cs="宋体"/>
          <w:color w:val="auto"/>
          <w:kern w:val="44"/>
          <w:szCs w:val="21"/>
          <w:highlight w:val="none"/>
          <w:lang w:val="en-US" w:eastAsia="zh-CN"/>
        </w:rPr>
        <w:t>5</w:t>
      </w:r>
      <w:r>
        <w:rPr>
          <w:rFonts w:hint="eastAsia" w:ascii="宋体" w:hAnsi="宋体" w:eastAsia="宋体" w:cs="宋体"/>
          <w:color w:val="auto"/>
          <w:kern w:val="44"/>
          <w:szCs w:val="21"/>
          <w:highlight w:val="none"/>
        </w:rPr>
        <w:t>拟派设计负责人具有二级及以上注册建筑师资格（须为注册在比选申请人本单位人员）；</w:t>
      </w:r>
    </w:p>
    <w:p w14:paraId="1C963940">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w:t>
      </w:r>
      <w:r>
        <w:rPr>
          <w:rFonts w:hint="eastAsia" w:ascii="宋体" w:hAnsi="宋体" w:eastAsia="宋体" w:cs="宋体"/>
          <w:color w:val="auto"/>
          <w:kern w:val="44"/>
          <w:szCs w:val="21"/>
          <w:highlight w:val="none"/>
          <w:lang w:val="en-US" w:eastAsia="zh-CN"/>
        </w:rPr>
        <w:t>6</w:t>
      </w:r>
      <w:r>
        <w:rPr>
          <w:rFonts w:hint="eastAsia" w:ascii="宋体" w:hAnsi="宋体" w:eastAsia="宋体" w:cs="宋体"/>
          <w:color w:val="auto"/>
          <w:kern w:val="44"/>
          <w:szCs w:val="21"/>
          <w:highlight w:val="none"/>
        </w:rPr>
        <w:t>财务要求：不提供；</w:t>
      </w:r>
    </w:p>
    <w:p w14:paraId="2FACB48D">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2.7业绩要求：近年（2022年01月01日至比选申请截止时间）已完成或正在设计或新承接的项目共不少于1个类似工程业绩。类似工程业绩是指：单个项目投资额200万元及以上的建筑或市政工程设计业绩；</w:t>
      </w:r>
    </w:p>
    <w:p w14:paraId="4CE117DE">
      <w:pPr>
        <w:spacing w:line="400" w:lineRule="exact"/>
        <w:ind w:firstLine="420" w:firstLineChars="200"/>
        <w:rPr>
          <w:rFonts w:hint="eastAsia" w:ascii="宋体" w:hAnsi="宋体" w:eastAsia="宋体" w:cs="宋体"/>
          <w:color w:val="auto"/>
          <w:kern w:val="44"/>
          <w:szCs w:val="21"/>
          <w:highlight w:val="none"/>
        </w:rPr>
      </w:pPr>
      <w:r>
        <w:rPr>
          <w:rFonts w:hint="eastAsia" w:ascii="宋体" w:hAnsi="宋体" w:eastAsia="宋体" w:cs="宋体"/>
          <w:color w:val="auto"/>
          <w:kern w:val="44"/>
          <w:szCs w:val="21"/>
          <w:highlight w:val="none"/>
        </w:rPr>
        <w:t>2.</w:t>
      </w:r>
      <w:r>
        <w:rPr>
          <w:rFonts w:hint="eastAsia" w:ascii="宋体" w:hAnsi="宋体" w:eastAsia="宋体" w:cs="宋体"/>
          <w:color w:val="auto"/>
          <w:kern w:val="44"/>
          <w:szCs w:val="21"/>
          <w:highlight w:val="none"/>
          <w:lang w:val="en-US" w:eastAsia="zh-CN"/>
        </w:rPr>
        <w:t>8</w:t>
      </w:r>
      <w:r>
        <w:rPr>
          <w:rFonts w:hint="eastAsia" w:ascii="宋体" w:hAnsi="宋体" w:eastAsia="宋体" w:cs="宋体"/>
          <w:color w:val="auto"/>
          <w:kern w:val="44"/>
          <w:szCs w:val="21"/>
          <w:highlight w:val="none"/>
        </w:rPr>
        <w:t>本次公开比选不接受联合体。</w:t>
      </w:r>
    </w:p>
    <w:p w14:paraId="66CDC125">
      <w:pPr>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三、</w:t>
      </w:r>
      <w:r>
        <w:rPr>
          <w:rFonts w:hint="eastAsia" w:ascii="宋体" w:hAnsi="宋体" w:eastAsia="宋体" w:cs="宋体"/>
          <w:b/>
          <w:color w:val="auto"/>
          <w:szCs w:val="21"/>
          <w:highlight w:val="none"/>
        </w:rPr>
        <w:t>比选文件的获取</w:t>
      </w:r>
    </w:p>
    <w:p w14:paraId="3B1D021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44"/>
          <w:szCs w:val="21"/>
          <w:highlight w:val="none"/>
        </w:rPr>
        <w:t>3.1</w:t>
      </w:r>
      <w:r>
        <w:rPr>
          <w:rFonts w:hint="eastAsia" w:ascii="宋体" w:hAnsi="宋体" w:eastAsia="宋体" w:cs="宋体"/>
          <w:color w:val="auto"/>
          <w:szCs w:val="21"/>
          <w:highlight w:val="none"/>
        </w:rPr>
        <w:t>凡有意参加比选申请者，请于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rPr>
        <w:t>日至202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每天</w:t>
      </w:r>
      <w:r>
        <w:rPr>
          <w:rFonts w:hint="eastAsia" w:ascii="宋体" w:hAnsi="宋体" w:eastAsia="宋体" w:cs="宋体"/>
          <w:color w:val="auto"/>
          <w:szCs w:val="21"/>
          <w:highlight w:val="none"/>
          <w:u w:val="single"/>
        </w:rPr>
        <w:t>09时00分至17时00分</w:t>
      </w:r>
      <w:r>
        <w:rPr>
          <w:rFonts w:hint="eastAsia" w:ascii="宋体" w:hAnsi="宋体" w:eastAsia="宋体" w:cs="宋体"/>
          <w:color w:val="auto"/>
          <w:szCs w:val="21"/>
          <w:highlight w:val="none"/>
        </w:rPr>
        <w:t>（北京时间，</w:t>
      </w:r>
      <w:r>
        <w:rPr>
          <w:rFonts w:hint="eastAsia" w:ascii="宋体" w:hAnsi="宋体" w:cs="宋体"/>
          <w:color w:val="auto"/>
          <w:szCs w:val="21"/>
          <w:highlight w:val="none"/>
          <w:lang w:val="en-US" w:eastAsia="zh-CN"/>
        </w:rPr>
        <w:t>法定</w:t>
      </w:r>
      <w:r>
        <w:rPr>
          <w:rFonts w:hint="eastAsia" w:ascii="宋体" w:hAnsi="宋体" w:eastAsia="宋体" w:cs="宋体"/>
          <w:color w:val="auto"/>
          <w:szCs w:val="21"/>
          <w:highlight w:val="none"/>
        </w:rPr>
        <w:t>节假日除外</w:t>
      </w:r>
      <w:r>
        <w:rPr>
          <w:rFonts w:hint="eastAsia" w:ascii="宋体" w:hAnsi="宋体" w:eastAsia="宋体" w:cs="宋体"/>
          <w:color w:val="auto"/>
          <w:kern w:val="44"/>
          <w:szCs w:val="21"/>
          <w:highlight w:val="none"/>
        </w:rPr>
        <w:t>）</w:t>
      </w:r>
      <w:r>
        <w:rPr>
          <w:rFonts w:hint="eastAsia" w:ascii="宋体" w:hAnsi="宋体" w:eastAsia="宋体" w:cs="宋体"/>
          <w:color w:val="auto"/>
          <w:szCs w:val="21"/>
          <w:highlight w:val="none"/>
        </w:rPr>
        <w:t>在</w:t>
      </w:r>
      <w:r>
        <w:rPr>
          <w:rFonts w:hint="eastAsia" w:ascii="宋体" w:hAnsi="宋体" w:cs="宋体"/>
          <w:color w:val="auto"/>
          <w:spacing w:val="10"/>
          <w:szCs w:val="21"/>
          <w:highlight w:val="none"/>
          <w:lang w:eastAsia="zh-CN"/>
        </w:rPr>
        <w:t>四川能源天府阳光采购服务平台（</w:t>
      </w:r>
      <w:r>
        <w:rPr>
          <w:rFonts w:hint="eastAsia" w:ascii="宋体" w:hAnsi="宋体" w:cs="宋体"/>
          <w:color w:val="auto"/>
          <w:spacing w:val="10"/>
          <w:szCs w:val="21"/>
          <w:highlight w:val="none"/>
          <w:lang w:val="en-US" w:eastAsia="zh-CN"/>
        </w:rPr>
        <w:t>https://scny.tfygcgfw.com/</w:t>
      </w: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lang w:val="en-US" w:eastAsia="zh-CN"/>
        </w:rPr>
        <w:t>免费</w:t>
      </w:r>
      <w:r>
        <w:rPr>
          <w:rFonts w:hint="eastAsia" w:ascii="宋体" w:hAnsi="宋体" w:cs="宋体"/>
          <w:color w:val="auto"/>
          <w:szCs w:val="21"/>
          <w:highlight w:val="none"/>
          <w:lang w:val="en-US" w:eastAsia="zh-CN"/>
        </w:rPr>
        <w:t>获取</w:t>
      </w:r>
      <w:r>
        <w:rPr>
          <w:rFonts w:hint="eastAsia" w:ascii="宋体" w:hAnsi="宋体" w:eastAsia="宋体" w:cs="宋体"/>
          <w:color w:val="auto"/>
          <w:szCs w:val="21"/>
          <w:highlight w:val="none"/>
        </w:rPr>
        <w:t>比选文件。</w:t>
      </w:r>
    </w:p>
    <w:p w14:paraId="594D2F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除上述方式外，比选人不提供其他任何报名</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比选文件获取的方式。</w:t>
      </w:r>
    </w:p>
    <w:p w14:paraId="09AB1B3B">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四、</w:t>
      </w:r>
      <w:r>
        <w:rPr>
          <w:rFonts w:hint="eastAsia" w:ascii="宋体" w:hAnsi="宋体" w:eastAsia="宋体" w:cs="宋体"/>
          <w:b/>
          <w:color w:val="auto"/>
          <w:szCs w:val="21"/>
          <w:highlight w:val="none"/>
        </w:rPr>
        <w:t>比选申请文件的递交</w:t>
      </w:r>
      <w:r>
        <w:rPr>
          <w:rFonts w:hint="eastAsia" w:ascii="宋体" w:hAnsi="宋体" w:eastAsia="宋体" w:cs="宋体"/>
          <w:color w:val="auto"/>
          <w:szCs w:val="21"/>
          <w:highlight w:val="none"/>
        </w:rPr>
        <w:t xml:space="preserve"> </w:t>
      </w:r>
    </w:p>
    <w:p w14:paraId="5A9895A2">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4.1比选申请文件递交的截止时间为</w:t>
      </w:r>
      <w:r>
        <w:rPr>
          <w:rFonts w:hint="eastAsia" w:ascii="宋体" w:hAnsi="宋体" w:eastAsia="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年</w:t>
      </w:r>
      <w:r>
        <w:rPr>
          <w:rFonts w:hint="eastAsia" w:ascii="宋体" w:hAnsi="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24</w:t>
      </w:r>
      <w:r>
        <w:rPr>
          <w:rFonts w:hint="eastAsia" w:ascii="宋体" w:hAnsi="宋体" w:eastAsia="宋体" w:cs="宋体"/>
          <w:b/>
          <w:bCs/>
          <w:color w:val="auto"/>
          <w:szCs w:val="21"/>
          <w:highlight w:val="none"/>
          <w:u w:val="single"/>
        </w:rPr>
        <w:t>日</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时</w:t>
      </w:r>
      <w:r>
        <w:rPr>
          <w:rFonts w:hint="eastAsia" w:ascii="宋体" w:hAnsi="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rPr>
        <w:t>分</w:t>
      </w:r>
      <w:r>
        <w:rPr>
          <w:rFonts w:hint="eastAsia" w:ascii="宋体" w:hAnsi="宋体" w:eastAsia="宋体" w:cs="宋体"/>
          <w:color w:val="auto"/>
          <w:szCs w:val="21"/>
          <w:highlight w:val="none"/>
        </w:rPr>
        <w:t>，地点为</w:t>
      </w:r>
      <w:r>
        <w:rPr>
          <w:rFonts w:hint="eastAsia" w:ascii="宋体" w:hAnsi="宋体" w:cs="宋体"/>
          <w:b/>
          <w:bCs/>
          <w:color w:val="auto"/>
          <w:kern w:val="44"/>
          <w:szCs w:val="21"/>
          <w:highlight w:val="none"/>
          <w:u w:val="single"/>
          <w:lang w:eastAsia="zh-CN"/>
        </w:rPr>
        <w:t>成都市金牛区蜀西路9号丰德羊西中心1805号</w:t>
      </w:r>
      <w:r>
        <w:rPr>
          <w:rFonts w:hint="eastAsia" w:ascii="宋体" w:hAnsi="宋体" w:eastAsia="宋体" w:cs="宋体"/>
          <w:color w:val="auto"/>
          <w:szCs w:val="21"/>
          <w:highlight w:val="none"/>
        </w:rPr>
        <w:t>。</w:t>
      </w:r>
    </w:p>
    <w:p w14:paraId="73A393C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4.2逾期送达的或者未送达指定地点的比选申请文件，比选人不予受理。</w:t>
      </w:r>
    </w:p>
    <w:p w14:paraId="1A960FE1">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五、公告发布</w:t>
      </w:r>
    </w:p>
    <w:p w14:paraId="6982638A">
      <w:pPr>
        <w:tabs>
          <w:tab w:val="left" w:pos="0"/>
        </w:tabs>
        <w:adjustRightInd w:val="0"/>
        <w:spacing w:line="400" w:lineRule="exact"/>
        <w:ind w:right="-210" w:rightChars="-100" w:firstLine="460" w:firstLineChars="200"/>
        <w:jc w:val="both"/>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本次比选公告在</w:t>
      </w:r>
      <w:r>
        <w:rPr>
          <w:rFonts w:hint="eastAsia" w:ascii="宋体" w:hAnsi="宋体" w:cs="宋体"/>
          <w:color w:val="auto"/>
          <w:spacing w:val="10"/>
          <w:szCs w:val="21"/>
          <w:highlight w:val="none"/>
          <w:lang w:eastAsia="zh-CN"/>
        </w:rPr>
        <w:t>四川能源天府阳光采购服务平台（</w:t>
      </w:r>
      <w:r>
        <w:rPr>
          <w:rFonts w:hint="eastAsia" w:ascii="宋体" w:hAnsi="宋体" w:cs="宋体"/>
          <w:color w:val="auto"/>
          <w:spacing w:val="10"/>
          <w:szCs w:val="21"/>
          <w:highlight w:val="none"/>
          <w:lang w:val="en-US" w:eastAsia="zh-CN"/>
        </w:rPr>
        <w:t>https://scny.tfygcgfw.com/</w:t>
      </w:r>
      <w:r>
        <w:rPr>
          <w:rFonts w:hint="eastAsia" w:ascii="宋体" w:hAnsi="宋体" w:cs="宋体"/>
          <w:color w:val="auto"/>
          <w:spacing w:val="10"/>
          <w:szCs w:val="21"/>
          <w:highlight w:val="none"/>
          <w:lang w:eastAsia="zh-CN"/>
        </w:rPr>
        <w:t>）、</w:t>
      </w:r>
      <w:r>
        <w:rPr>
          <w:rFonts w:hint="eastAsia" w:ascii="宋体" w:hAnsi="宋体" w:cs="宋体"/>
          <w:color w:val="auto"/>
          <w:spacing w:val="10"/>
          <w:szCs w:val="21"/>
          <w:highlight w:val="none"/>
          <w:lang w:val="en-US" w:eastAsia="zh-CN"/>
        </w:rPr>
        <w:t>川投信息产业集团有限公司</w:t>
      </w:r>
      <w:r>
        <w:rPr>
          <w:rFonts w:hint="eastAsia" w:ascii="宋体" w:hAnsi="宋体" w:eastAsia="宋体" w:cs="宋体"/>
          <w:color w:val="auto"/>
          <w:spacing w:val="10"/>
          <w:szCs w:val="21"/>
          <w:highlight w:val="none"/>
          <w:lang w:val="en-US" w:eastAsia="zh-CN"/>
        </w:rPr>
        <w:t>（https://ctxc.invest.com.cn/）、</w:t>
      </w:r>
      <w:r>
        <w:rPr>
          <w:rFonts w:hint="eastAsia" w:ascii="宋体" w:hAnsi="宋体" w:cs="宋体"/>
          <w:color w:val="auto"/>
          <w:spacing w:val="10"/>
          <w:szCs w:val="21"/>
          <w:highlight w:val="none"/>
          <w:lang w:eastAsia="zh-CN"/>
        </w:rPr>
        <w:t>成都宏明电子股份有限公司（http://www.chinahongming.com）上以公告形式发布。</w:t>
      </w:r>
    </w:p>
    <w:p w14:paraId="409CF685">
      <w:pPr>
        <w:spacing w:line="400" w:lineRule="exact"/>
        <w:rPr>
          <w:rFonts w:hint="eastAsia" w:ascii="宋体" w:hAnsi="宋体" w:eastAsia="宋体" w:cs="宋体"/>
          <w:b/>
          <w:color w:val="auto"/>
          <w:szCs w:val="21"/>
          <w:highlight w:val="none"/>
          <w:lang w:val="zh-CN"/>
        </w:rPr>
      </w:pPr>
      <w:r>
        <w:rPr>
          <w:rFonts w:hint="eastAsia" w:ascii="宋体" w:hAnsi="宋体" w:cs="宋体"/>
          <w:b/>
          <w:color w:val="auto"/>
          <w:szCs w:val="21"/>
          <w:highlight w:val="none"/>
          <w:lang w:val="en-US" w:eastAsia="zh-CN"/>
        </w:rPr>
        <w:t>六</w:t>
      </w:r>
      <w:r>
        <w:rPr>
          <w:rFonts w:hint="eastAsia" w:ascii="宋体" w:hAnsi="宋体" w:eastAsia="宋体" w:cs="宋体"/>
          <w:b/>
          <w:color w:val="auto"/>
          <w:szCs w:val="21"/>
          <w:highlight w:val="none"/>
          <w:lang w:val="zh-CN"/>
        </w:rPr>
        <w:t>、</w:t>
      </w:r>
      <w:bookmarkEnd w:id="0"/>
      <w:bookmarkEnd w:id="1"/>
      <w:bookmarkEnd w:id="2"/>
      <w:bookmarkEnd w:id="3"/>
      <w:bookmarkEnd w:id="4"/>
      <w:r>
        <w:rPr>
          <w:rFonts w:hint="eastAsia" w:ascii="宋体" w:hAnsi="宋体" w:eastAsia="宋体" w:cs="宋体"/>
          <w:b/>
          <w:color w:val="auto"/>
          <w:szCs w:val="21"/>
          <w:highlight w:val="none"/>
          <w:lang w:val="zh-CN"/>
        </w:rPr>
        <w:t>联系方式</w:t>
      </w:r>
    </w:p>
    <w:p w14:paraId="4FB015A4">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比选人：</w:t>
      </w:r>
      <w:r>
        <w:rPr>
          <w:rFonts w:hint="eastAsia" w:ascii="宋体" w:hAnsi="宋体" w:cs="宋体"/>
          <w:color w:val="auto"/>
          <w:szCs w:val="21"/>
          <w:highlight w:val="none"/>
          <w:lang w:eastAsia="zh-CN"/>
        </w:rPr>
        <w:t>成都宏明新宸物业管理有限责任公司</w:t>
      </w:r>
    </w:p>
    <w:p w14:paraId="782FECDE">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地址：成都市成华区建设路43号17栋2楼办公室</w:t>
      </w:r>
    </w:p>
    <w:p w14:paraId="158E0DA0">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val="en-US" w:eastAsia="zh-CN"/>
        </w:rPr>
        <w:t>张先生</w:t>
      </w:r>
    </w:p>
    <w:p w14:paraId="62F81BD0">
      <w:pPr>
        <w:spacing w:line="400" w:lineRule="exact"/>
        <w:ind w:firstLine="420" w:firstLineChars="200"/>
        <w:rPr>
          <w:rFonts w:hint="eastAsia" w:ascii="宋体" w:hAnsi="宋体" w:cs="宋体"/>
          <w:bCs/>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bCs/>
          <w:color w:val="auto"/>
          <w:szCs w:val="21"/>
          <w:highlight w:val="none"/>
          <w:lang w:val="en-US" w:eastAsia="zh-CN"/>
        </w:rPr>
        <w:t>028-84116695</w:t>
      </w:r>
    </w:p>
    <w:p w14:paraId="7C9C5734">
      <w:pPr>
        <w:pStyle w:val="3"/>
        <w:rPr>
          <w:rFonts w:hint="default"/>
          <w:color w:val="auto"/>
          <w:highlight w:val="none"/>
          <w:lang w:val="en-US" w:eastAsia="zh-CN"/>
        </w:rPr>
      </w:pPr>
    </w:p>
    <w:p w14:paraId="3FF1A063">
      <w:pPr>
        <w:spacing w:line="400" w:lineRule="exact"/>
        <w:ind w:right="840" w:rightChars="40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比选代理机构：</w:t>
      </w:r>
      <w:r>
        <w:rPr>
          <w:rFonts w:hint="eastAsia" w:ascii="宋体" w:hAnsi="宋体" w:cs="宋体"/>
          <w:color w:val="auto"/>
          <w:szCs w:val="21"/>
          <w:highlight w:val="none"/>
          <w:lang w:eastAsia="zh-CN"/>
        </w:rPr>
        <w:t>四川名哲工程项目管理有限公司</w:t>
      </w:r>
    </w:p>
    <w:p w14:paraId="0D4BF7F8">
      <w:pPr>
        <w:spacing w:line="400" w:lineRule="exact"/>
        <w:ind w:right="840" w:rightChars="40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成都市金牛区蜀西路9号丰德羊西中心1805号</w:t>
      </w:r>
    </w:p>
    <w:p w14:paraId="02689067">
      <w:pPr>
        <w:spacing w:line="400" w:lineRule="exact"/>
        <w:ind w:right="840" w:rightChars="4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蒋先生</w:t>
      </w:r>
    </w:p>
    <w:p w14:paraId="00A67E32">
      <w:pPr>
        <w:spacing w:line="400" w:lineRule="exact"/>
        <w:ind w:right="840" w:rightChars="400" w:firstLine="420" w:firstLineChars="200"/>
        <w:rPr>
          <w:color w:val="auto"/>
          <w:highlight w:val="none"/>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028-86736682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3393E"/>
    <w:rsid w:val="12FE5D7D"/>
    <w:rsid w:val="1EE07337"/>
    <w:rsid w:val="34DF3061"/>
    <w:rsid w:val="4B8E4E1B"/>
    <w:rsid w:val="584D2590"/>
    <w:rsid w:val="59EE68B1"/>
    <w:rsid w:val="6417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宋体" w:hAnsi="宋体"/>
      <w:sz w:val="28"/>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b0cd8df4-7024-442f-8018-50eb4bd719a8</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2FACB48D</paraID>
      <start>11</start>
      <end>22</end>
      <status>ignored</status>
      <modifiedWord/>
      <trackRevisions>false</trackRevisions>
    </reviewItem>
    <reviewItem>
      <errorID>8674c1bb-5719-4d46-a508-e41c36e65118</errorID>
      <errorWord>正在设计或新承接</errorWord>
      <group>L1_Grammar</group>
      <groupName>语法问题</groupName>
      <ability>L2_Order</ability>
      <abilityName>语序不当</abilityName>
      <candidateList>
        <item>新承接或正在设计</item>
      </candidateList>
      <explain>句子可能没有遵循时空、逻辑顺序，或者介词、关联词等位置不当。</explain>
      <paraID>2FACB48D</paraID>
      <start>36</start>
      <end>44</end>
      <status>ignored</status>
      <modifiedWord/>
      <trackRevisions>false</trackRevisions>
    </reviewItem>
  </reviewItems>
  <config/>
</contractReview>
</file>

<file path=customXml/itemProps1.xml><?xml version="1.0" encoding="utf-8"?>
<ds:datastoreItem xmlns:ds="http://schemas.openxmlformats.org/officeDocument/2006/customXml" ds:itemID="{1ab320a3-d1f9-4428-8c15-0fd517a74b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1207</Words>
  <Characters>1431</Characters>
  <Lines>0</Lines>
  <Paragraphs>0</Paragraphs>
  <TotalTime>5</TotalTime>
  <ScaleCrop>false</ScaleCrop>
  <LinksUpToDate>false</LinksUpToDate>
  <CharactersWithSpaces>1439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2025-01-08T01:39:00Z</dcterms:created>
  <dc:creator>LANLAN&amp;GABU</dc:creator>
  <cp:lastModifiedBy>唐路驿</cp:lastModifiedBy>
  <dcterms:modified xsi:type="dcterms:W3CDTF">2026-03-17T07:37:22Z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725B8096BD704EE98B0FEB127A7660B1_13</vt:lpwstr>
  </property>
  <property fmtid="{D5CDD505-2E9C-101B-9397-08002B2CF9AE}" pid="4" name="KSOTemplateDocerSaveRecord">
    <vt:lpwstr>eyJoZGlkIjoiZjc1ODhmZTczMDJmOTZhNGVmMTFlMmY0NWJmMGNlMzYiLCJ1c2VySWQiOiIyODk1Nzg0NjAifQ==</vt:lpwstr>
  </property>
</Properties>
</file>