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F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成都宏科电子科技有限公司</w:t>
      </w:r>
    </w:p>
    <w:p w14:paraId="210E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微软雅黑" w:hAnsi="微软雅黑" w:eastAsia="微软雅黑" w:cs="微软雅黑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生产相关印刷品供应商选聘</w:t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比选结果公示</w:t>
      </w:r>
    </w:p>
    <w:p w14:paraId="035AED7D">
      <w:pPr>
        <w:spacing w:line="266" w:lineRule="auto"/>
        <w:rPr>
          <w:rFonts w:ascii="Arial"/>
        </w:rPr>
      </w:pPr>
    </w:p>
    <w:p w14:paraId="526BF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643" w:firstLineChars="213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公司于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日在公司网站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上发布《生产相关印刷品供应商选聘项目比选公告》，评审工作于2025年9月29日完成。评审组按照比选文件规定的评审标准和方法进行了评审。现将评审结果公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示如下:</w:t>
      </w:r>
    </w:p>
    <w:p w14:paraId="30CF9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596" w:leftChars="298" w:right="0" w:rightChars="0" w:firstLine="4" w:firstLineChars="0"/>
        <w:textAlignment w:val="auto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第一中选候选人：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四川省远大专用凭证印务有限公司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第二中选候选人：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成都六桂印务有限公司</w:t>
      </w:r>
    </w:p>
    <w:p w14:paraId="6EAA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600" w:leftChars="300" w:right="0" w:rightChars="0" w:firstLine="0" w:firstLineChars="0"/>
        <w:textAlignment w:val="auto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第三中选候选人：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四川聚瑞恒商贸有限公司</w:t>
      </w:r>
    </w:p>
    <w:p w14:paraId="36CC9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528" w:firstLineChars="213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示时间为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日。参选人对候选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结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有异议，可以在公示期内以书面形式向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比选人提出，电话：028-84847220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。</w:t>
      </w:r>
    </w:p>
    <w:p w14:paraId="1421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634" w:firstLineChars="213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纪检监督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028-84858595</w:t>
      </w:r>
    </w:p>
    <w:p w14:paraId="32C8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639" w:firstLineChars="213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  <w:t>监督邮箱：hongkejw@chinahongke.com</w:t>
      </w:r>
    </w:p>
    <w:p w14:paraId="6C0C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634" w:firstLineChars="213"/>
        <w:textAlignment w:val="auto"/>
        <w:rPr>
          <w:rFonts w:ascii="仿宋_GB2312" w:hAnsi="仿宋_GB2312" w:eastAsia="仿宋_GB2312" w:cs="仿宋_GB2312"/>
          <w:spacing w:val="-11"/>
          <w:sz w:val="32"/>
          <w:szCs w:val="32"/>
        </w:rPr>
      </w:pPr>
    </w:p>
    <w:p w14:paraId="6754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634" w:firstLineChars="213"/>
        <w:jc w:val="right"/>
        <w:textAlignment w:val="auto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成都宏科电子科技有限公司</w:t>
      </w:r>
    </w:p>
    <w:p w14:paraId="0F353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right="0" w:rightChars="0" w:firstLine="711" w:firstLineChars="213"/>
        <w:jc w:val="right"/>
        <w:textAlignment w:val="auto"/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ZlNGFhMTIyYzE4NmUzYjhkOTk3NTdjYjhhMWQifQ=="/>
  </w:docVars>
  <w:rsids>
    <w:rsidRoot w:val="4C5E1B82"/>
    <w:rsid w:val="0227158C"/>
    <w:rsid w:val="167259CF"/>
    <w:rsid w:val="4A76354F"/>
    <w:rsid w:val="4C5E1B82"/>
    <w:rsid w:val="64135998"/>
    <w:rsid w:val="6AA1463C"/>
    <w:rsid w:val="700D4498"/>
    <w:rsid w:val="720533F3"/>
    <w:rsid w:val="74F52969"/>
    <w:rsid w:val="7E8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351</Characters>
  <Lines>0</Lines>
  <Paragraphs>0</Paragraphs>
  <TotalTime>8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2023-12-13T03:32:00Z</dcterms:created>
  <dc:creator>梁霄</dc:creator>
  <cp:lastModifiedBy>wangyue</cp:lastModifiedBy>
  <dcterms:modified xsi:type="dcterms:W3CDTF">2025-09-30T04:51:07Z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2445AF4BC6BC434E8EF7C41145654CCC_13</vt:lpwstr>
  </property>
  <property fmtid="{D5CDD505-2E9C-101B-9397-08002B2CF9AE}" pid="4" name="KSOTemplateDocerSaveRecord">
    <vt:lpwstr>eyJoZGlkIjoiMTkxMzZlNGFhMTIyYzE4NmUzYjhkOTk3NTdjYjhhMWQiLCJ1c2VySWQiOiI2ODI2MTI4NTUifQ==</vt:lpwstr>
  </property>
</Properties>
</file>